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5A" w:rsidRPr="003E5C8B" w:rsidRDefault="00C37E5A" w:rsidP="00C37E5A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МУНИЦИПАЛЬНОЕ КАЗЕННОЕ ДОШКОЛЬНОЕ ОБРАЗОВАТЕЛЬНОЕ</w:t>
      </w:r>
      <w:r w:rsidRPr="003E5C8B">
        <w:rPr>
          <w:rFonts w:ascii="Times New Roman" w:hAnsi="Times New Roman" w:cs="Times New Roman"/>
          <w:b/>
        </w:rPr>
        <w:t xml:space="preserve"> УЧРЕЖДЕНИЯ ГОРОДА НОВОСИБИРСКА</w:t>
      </w:r>
    </w:p>
    <w:p w:rsidR="00C37E5A" w:rsidRPr="005A240C" w:rsidRDefault="00C37E5A" w:rsidP="00C37E5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40C">
        <w:rPr>
          <w:rFonts w:ascii="Times New Roman" w:hAnsi="Times New Roman" w:cs="Times New Roman"/>
          <w:b/>
          <w:sz w:val="24"/>
          <w:szCs w:val="24"/>
        </w:rPr>
        <w:t xml:space="preserve"> «Детский сад комбинированного вида № 304»</w:t>
      </w:r>
    </w:p>
    <w:p w:rsidR="00C37E5A" w:rsidRDefault="00C37E5A" w:rsidP="00C37E5A">
      <w:pPr>
        <w:spacing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</w:p>
    <w:p w:rsidR="00EF36EF" w:rsidRDefault="00EF36EF" w:rsidP="00C37E5A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F36EF" w:rsidRDefault="00EF36EF" w:rsidP="00EF36EF">
      <w:pPr>
        <w:spacing w:line="240" w:lineRule="atLeast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EF36EF" w:rsidRPr="00EF36EF" w:rsidRDefault="00EF36EF" w:rsidP="00EF36EF">
      <w:pPr>
        <w:spacing w:line="240" w:lineRule="atLeast"/>
        <w:jc w:val="right"/>
        <w:rPr>
          <w:rFonts w:ascii="Times New Roman" w:hAnsi="Times New Roman" w:cs="Times New Roman"/>
          <w:sz w:val="28"/>
          <w:szCs w:val="28"/>
        </w:rPr>
      </w:pPr>
      <w:r w:rsidRPr="00EF36EF">
        <w:rPr>
          <w:rFonts w:ascii="Times New Roman" w:hAnsi="Times New Roman" w:cs="Times New Roman"/>
          <w:sz w:val="28"/>
          <w:szCs w:val="28"/>
        </w:rPr>
        <w:t>Утверждаю:</w:t>
      </w:r>
    </w:p>
    <w:p w:rsidR="00EF36EF" w:rsidRDefault="00EF36EF" w:rsidP="00EF36EF">
      <w:pPr>
        <w:spacing w:line="240" w:lineRule="atLeast"/>
        <w:jc w:val="right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F36EF">
        <w:rPr>
          <w:rFonts w:ascii="Times New Roman" w:hAnsi="Times New Roman" w:cs="Times New Roman"/>
          <w:sz w:val="28"/>
          <w:szCs w:val="28"/>
        </w:rPr>
        <w:t xml:space="preserve">Заведующий: _____________  И. Г. Вдовина            </w:t>
      </w:r>
    </w:p>
    <w:p w:rsidR="00EF36EF" w:rsidRDefault="00EF36EF" w:rsidP="00C37E5A">
      <w:pPr>
        <w:spacing w:line="240" w:lineRule="atLeast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37E5A" w:rsidRPr="005D6A5B" w:rsidRDefault="00C37E5A" w:rsidP="00C37E5A">
      <w:pPr>
        <w:spacing w:line="240" w:lineRule="atLeast"/>
        <w:jc w:val="center"/>
        <w:rPr>
          <w:b/>
          <w:sz w:val="32"/>
          <w:szCs w:val="32"/>
        </w:rPr>
      </w:pPr>
      <w:r w:rsidRPr="005D6A5B">
        <w:rPr>
          <w:rFonts w:ascii="Times New Roman" w:hAnsi="Times New Roman" w:cs="Times New Roman"/>
          <w:b/>
          <w:sz w:val="32"/>
          <w:szCs w:val="32"/>
        </w:rPr>
        <w:t>Дорожная карта</w:t>
      </w:r>
    </w:p>
    <w:p w:rsidR="00C37E5A" w:rsidRPr="005D6A5B" w:rsidRDefault="00C37E5A" w:rsidP="00C37E5A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6A5B">
        <w:rPr>
          <w:rFonts w:ascii="Times New Roman" w:hAnsi="Times New Roman" w:cs="Times New Roman"/>
          <w:b/>
          <w:sz w:val="24"/>
          <w:szCs w:val="24"/>
        </w:rPr>
        <w:t xml:space="preserve">Стратегия развития </w:t>
      </w:r>
    </w:p>
    <w:p w:rsidR="00C37E5A" w:rsidRPr="005D6A5B" w:rsidRDefault="00060178" w:rsidP="00C37E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 учебный год</w:t>
      </w:r>
    </w:p>
    <w:p w:rsidR="00C37E5A" w:rsidRDefault="00C37E5A" w:rsidP="00C37E5A">
      <w:pPr>
        <w:tabs>
          <w:tab w:val="left" w:pos="3435"/>
          <w:tab w:val="center" w:pos="4677"/>
        </w:tabs>
        <w:spacing w:after="0" w:line="240" w:lineRule="atLeas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C37E5A" w:rsidRPr="00985656" w:rsidRDefault="00C37E5A" w:rsidP="00C37E5A">
      <w:pPr>
        <w:tabs>
          <w:tab w:val="left" w:pos="3435"/>
          <w:tab w:val="center" w:pos="4677"/>
        </w:tabs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tabs>
          <w:tab w:val="left" w:pos="3435"/>
          <w:tab w:val="center" w:pos="4677"/>
        </w:tabs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  <w:r w:rsidRPr="009C4BC5">
        <w:rPr>
          <w:rFonts w:ascii="Times New Roman" w:hAnsi="Times New Roman" w:cs="Times New Roman"/>
          <w:b/>
          <w:sz w:val="28"/>
          <w:szCs w:val="28"/>
        </w:rPr>
        <w:t>1 блок действий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C4BC5">
        <w:rPr>
          <w:rFonts w:ascii="Times New Roman" w:hAnsi="Times New Roman" w:cs="Times New Roman"/>
          <w:i/>
          <w:sz w:val="28"/>
          <w:szCs w:val="28"/>
        </w:rPr>
        <w:t>Результаты реализации</w:t>
      </w:r>
      <w:r w:rsidRPr="009C4BC5">
        <w:rPr>
          <w:rFonts w:ascii="Times New Roman" w:hAnsi="Times New Roman" w:cs="Times New Roman"/>
          <w:sz w:val="28"/>
          <w:szCs w:val="28"/>
        </w:rPr>
        <w:t xml:space="preserve">:  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 xml:space="preserve">Создание организационной основы для реализации </w:t>
      </w:r>
      <w:r w:rsidR="00285C7A">
        <w:rPr>
          <w:rFonts w:ascii="Times New Roman" w:hAnsi="Times New Roman" w:cs="Times New Roman"/>
          <w:sz w:val="28"/>
          <w:szCs w:val="28"/>
          <w:u w:val="single"/>
        </w:rPr>
        <w:t xml:space="preserve">вариативной  части 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>Образовательной программы  ДОУ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0"/>
        <w:gridCol w:w="992"/>
        <w:gridCol w:w="142"/>
        <w:gridCol w:w="1701"/>
      </w:tblGrid>
      <w:tr w:rsidR="00B64A60" w:rsidRPr="009C4BC5" w:rsidTr="005D6A5B">
        <w:trPr>
          <w:cantSplit/>
          <w:trHeight w:val="608"/>
        </w:trPr>
        <w:tc>
          <w:tcPr>
            <w:tcW w:w="2127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992" w:type="dxa"/>
          </w:tcPr>
          <w:p w:rsidR="00B64A60" w:rsidRPr="005D6A5B" w:rsidRDefault="00B64A60" w:rsidP="00B64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  <w:gridSpan w:val="2"/>
          </w:tcPr>
          <w:p w:rsidR="00B64A60" w:rsidRPr="005D6A5B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 Создание механизма эффективного</w:t>
            </w:r>
          </w:p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</w:p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приказа  «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совместных творческих групп педагогов и специалистов ДОУ по реализации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 xml:space="preserve">И.Г.Вдовина, заведующий 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1.2. Определение методов и форм работы с участниками программы.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1.3. Разработка графика отчетности творческих групп 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1.4. Составление месячного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лана мероприятий по реализации Образовательной п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рограммы.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2. Информирование о реализации </w:t>
            </w:r>
          </w:p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Программой  ДОУ </w:t>
            </w: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2.1. Проведение производственного совещания ДОУ «Координация деятельности сотрудников детского сада по реализ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ации Образовательной Программы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ОУ ».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2.2. Проведение заседания родительского комитета «Создание единого образовательного пространства для  реализации Образовательной Программы  ДОУ ».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сентябр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2.3. Создание компьютерного банка данных о воспитанниках и выпускниках ДОУ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B6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B64A60" w:rsidRDefault="00B64A60" w:rsidP="00B64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2.4. Создание компьютерного банка данных о результатах реализации Программы развития  ДОУ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B6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B64A60" w:rsidRDefault="00B64A60" w:rsidP="00B64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2.7. Размещение информации о деятельности ДОУ на сайте МКДОУ </w:t>
            </w:r>
            <w:proofErr w:type="spellStart"/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/с № 304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B6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B64A60" w:rsidRDefault="00B64A60" w:rsidP="00B64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2.8. Выпуск методической продукции и методических разработок для педагогов ДОУ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B6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B64A60" w:rsidRDefault="00B64A60" w:rsidP="00B64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2.9. Подготовка материалов о деятельности ДОУ на конкурсы различного уровня</w:t>
            </w:r>
          </w:p>
        </w:tc>
        <w:tc>
          <w:tcPr>
            <w:tcW w:w="1134" w:type="dxa"/>
            <w:gridSpan w:val="2"/>
          </w:tcPr>
          <w:p w:rsidR="00B64A60" w:rsidRPr="00B64A60" w:rsidRDefault="00B64A60" w:rsidP="00B64A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B64A60" w:rsidRDefault="00B64A60" w:rsidP="00B64A6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3.Определение содержательных связей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с учреждениями</w:t>
            </w: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3.1. Заключение договоров о взаимосотрудничестве ДОУ с медицинскими учреждениями</w:t>
            </w:r>
          </w:p>
        </w:tc>
        <w:tc>
          <w:tcPr>
            <w:tcW w:w="1134" w:type="dxa"/>
            <w:gridSpan w:val="2"/>
          </w:tcPr>
          <w:p w:rsidR="00285C7A" w:rsidRPr="00B64A60" w:rsidRDefault="00285C7A" w:rsidP="0028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9C4BC5" w:rsidRDefault="00285C7A" w:rsidP="00285C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3.2. Заключение договоров о взаимосотрудничестве с учреждениями сферы досуга и культуры</w:t>
            </w:r>
          </w:p>
        </w:tc>
        <w:tc>
          <w:tcPr>
            <w:tcW w:w="1134" w:type="dxa"/>
            <w:gridSpan w:val="2"/>
          </w:tcPr>
          <w:p w:rsidR="00285C7A" w:rsidRPr="00B64A60" w:rsidRDefault="00285C7A" w:rsidP="00285C7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B64A60" w:rsidRPr="009C4BC5" w:rsidRDefault="00285C7A" w:rsidP="00285C7A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</w:t>
            </w:r>
          </w:p>
        </w:tc>
      </w:tr>
      <w:tr w:rsidR="00B64A60" w:rsidRPr="009C4BC5" w:rsidTr="00A44BB1">
        <w:trPr>
          <w:cantSplit/>
          <w:trHeight w:val="473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4.Кадровое обеспечение</w:t>
            </w: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4.3. Разработка плана повышения квалификации всех сотрудников ДОУ</w:t>
            </w:r>
          </w:p>
        </w:tc>
        <w:tc>
          <w:tcPr>
            <w:tcW w:w="1134" w:type="dxa"/>
            <w:gridSpan w:val="2"/>
          </w:tcPr>
          <w:p w:rsidR="00B64A60" w:rsidRPr="00285C7A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  <w:tr w:rsidR="00B64A60" w:rsidRPr="009C4BC5" w:rsidTr="00A44BB1">
        <w:trPr>
          <w:cantSplit/>
        </w:trPr>
        <w:tc>
          <w:tcPr>
            <w:tcW w:w="2127" w:type="dxa"/>
            <w:vMerge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4.5. Определение стратегии профессионального роста педагогов</w:t>
            </w:r>
          </w:p>
        </w:tc>
        <w:tc>
          <w:tcPr>
            <w:tcW w:w="1134" w:type="dxa"/>
            <w:gridSpan w:val="2"/>
          </w:tcPr>
          <w:p w:rsidR="00B64A60" w:rsidRPr="00285C7A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285C7A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701" w:type="dxa"/>
          </w:tcPr>
          <w:p w:rsidR="00B64A60" w:rsidRPr="009C4BC5" w:rsidRDefault="00B64A60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64A60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педагоги</w:t>
            </w:r>
          </w:p>
        </w:tc>
      </w:tr>
    </w:tbl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44BB1" w:rsidRDefault="00A44BB1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44BB1" w:rsidRDefault="00A44BB1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44BB1" w:rsidRDefault="00A44BB1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44BB1" w:rsidRDefault="00A44BB1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A44BB1" w:rsidRDefault="00A44BB1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5C7A" w:rsidRPr="009C4BC5" w:rsidRDefault="00285C7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BC5">
        <w:rPr>
          <w:rFonts w:ascii="Times New Roman" w:hAnsi="Times New Roman" w:cs="Times New Roman"/>
          <w:b/>
          <w:sz w:val="28"/>
          <w:szCs w:val="28"/>
        </w:rPr>
        <w:lastRenderedPageBreak/>
        <w:t>2 блок действий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C4BC5">
        <w:rPr>
          <w:rFonts w:ascii="Times New Roman" w:hAnsi="Times New Roman" w:cs="Times New Roman"/>
          <w:i/>
          <w:sz w:val="28"/>
          <w:szCs w:val="28"/>
        </w:rPr>
        <w:t xml:space="preserve">Результаты реализации:  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 xml:space="preserve">Поэтапное моделирование структуры </w:t>
      </w:r>
      <w:r w:rsidR="00EF36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>нового ДОУ</w:t>
      </w:r>
      <w:r w:rsidR="00285C7A">
        <w:rPr>
          <w:rFonts w:ascii="Times New Roman" w:hAnsi="Times New Roman" w:cs="Times New Roman"/>
          <w:sz w:val="28"/>
          <w:szCs w:val="28"/>
          <w:u w:val="single"/>
        </w:rPr>
        <w:t xml:space="preserve"> посредством внедрения вариативной части Образовательной программы 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528"/>
        <w:gridCol w:w="1134"/>
        <w:gridCol w:w="1843"/>
      </w:tblGrid>
      <w:tr w:rsidR="00285C7A" w:rsidRPr="009C4BC5" w:rsidTr="005D6A5B">
        <w:trPr>
          <w:cantSplit/>
        </w:trPr>
        <w:tc>
          <w:tcPr>
            <w:tcW w:w="2127" w:type="dxa"/>
            <w:tcBorders>
              <w:top w:val="single" w:sz="4" w:space="0" w:color="auto"/>
            </w:tcBorders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528" w:type="dxa"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34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3" w:type="dxa"/>
          </w:tcPr>
          <w:p w:rsidR="00285C7A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</w:t>
            </w:r>
            <w:r w:rsidR="00285C7A"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tcBorders>
              <w:top w:val="single" w:sz="4" w:space="0" w:color="auto"/>
            </w:tcBorders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 Разработка направления мониторинга в деятельности творческих групп</w:t>
            </w:r>
          </w:p>
        </w:tc>
        <w:tc>
          <w:tcPr>
            <w:tcW w:w="5528" w:type="dxa"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1.1. Формирование единого диагностического пространства с вклю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чением в него педагогов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и родителей</w:t>
            </w:r>
          </w:p>
        </w:tc>
        <w:tc>
          <w:tcPr>
            <w:tcW w:w="1134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 w:val="restart"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 Разработка основных направлений в деятельности творческих групп</w:t>
            </w:r>
          </w:p>
        </w:tc>
        <w:tc>
          <w:tcPr>
            <w:tcW w:w="5528" w:type="dxa"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  <w:r w:rsidR="00C67916"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Изучение социального заказа родителей воспитанников для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формирования вариативной части Образовательной программы </w:t>
            </w:r>
          </w:p>
        </w:tc>
        <w:tc>
          <w:tcPr>
            <w:tcW w:w="1134" w:type="dxa"/>
          </w:tcPr>
          <w:p w:rsidR="00285C7A" w:rsidRPr="005D6A5B" w:rsidRDefault="00A44BB1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5C7A" w:rsidRPr="009C4BC5" w:rsidRDefault="00285C7A" w:rsidP="00C67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  <w:r w:rsidR="00C67916" w:rsidRPr="009C4BC5">
              <w:rPr>
                <w:rFonts w:ascii="Times New Roman" w:hAnsi="Times New Roman" w:cs="Times New Roman"/>
                <w:sz w:val="28"/>
                <w:szCs w:val="28"/>
              </w:rPr>
              <w:t>Активизация работы сайта ДОУ</w:t>
            </w:r>
          </w:p>
        </w:tc>
        <w:tc>
          <w:tcPr>
            <w:tcW w:w="1134" w:type="dxa"/>
          </w:tcPr>
          <w:p w:rsidR="00285C7A" w:rsidRPr="005D6A5B" w:rsidRDefault="00A44BB1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воспитатель, педагоги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7916" w:rsidRDefault="00285C7A" w:rsidP="00C67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3.3. 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>Разработка,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утверждение 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 и реализация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вариативной части  ОП  в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 «Физическое развитие»:</w:t>
            </w:r>
          </w:p>
          <w:p w:rsidR="00C67916" w:rsidRDefault="00C67916" w:rsidP="00C67916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«Формула здоровья»</w:t>
            </w:r>
          </w:p>
          <w:p w:rsidR="00C67916" w:rsidRDefault="00C67916" w:rsidP="00C67916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«Сказка – ложь, да в ней намек»</w:t>
            </w:r>
          </w:p>
          <w:p w:rsidR="00C67916" w:rsidRPr="00C67916" w:rsidRDefault="00A44BB1" w:rsidP="00C67916">
            <w:pPr>
              <w:pStyle w:val="a3"/>
              <w:numPr>
                <w:ilvl w:val="0"/>
                <w:numId w:val="1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«Пожарная безопасность»</w:t>
            </w:r>
          </w:p>
          <w:p w:rsidR="00285C7A" w:rsidRPr="009C4BC5" w:rsidRDefault="00285C7A" w:rsidP="00C67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44BB1" w:rsidRPr="005D6A5B" w:rsidRDefault="00A44BB1" w:rsidP="00A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285C7A" w:rsidRPr="005D6A5B" w:rsidRDefault="00A44BB1" w:rsidP="00A44B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воспитатель, педагоги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5C7A" w:rsidRDefault="00285C7A" w:rsidP="00C67916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 и реализация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>вариативной части  ОП  в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области «Речевое развитие»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BB1" w:rsidRPr="00A44BB1" w:rsidRDefault="00A44BB1" w:rsidP="00A44BB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«Книги делают нас лучше»</w:t>
            </w:r>
          </w:p>
        </w:tc>
        <w:tc>
          <w:tcPr>
            <w:tcW w:w="1134" w:type="dxa"/>
          </w:tcPr>
          <w:p w:rsidR="00A44BB1" w:rsidRPr="005D6A5B" w:rsidRDefault="00A44BB1" w:rsidP="00A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285C7A" w:rsidRPr="005D6A5B" w:rsidRDefault="00A44BB1" w:rsidP="00A44B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5C7A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Разработка, утверждение  и реализация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проек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вариативной части  ОП  в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>образовательной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>«Познавательное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>развитие»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BB1" w:rsidRDefault="00A44BB1" w:rsidP="00A44BB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44BB1">
              <w:rPr>
                <w:rFonts w:ascii="Times New Roman" w:hAnsi="Times New Roman" w:cs="Times New Roman"/>
                <w:sz w:val="28"/>
                <w:szCs w:val="28"/>
              </w:rPr>
              <w:t>«По тропинкам открытий»</w:t>
            </w:r>
          </w:p>
          <w:p w:rsidR="00A44BB1" w:rsidRDefault="00A44BB1" w:rsidP="00A44BB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Знайкины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тайны»</w:t>
            </w:r>
          </w:p>
          <w:p w:rsidR="00A44BB1" w:rsidRPr="00A44BB1" w:rsidRDefault="00A44BB1" w:rsidP="00A44BB1">
            <w:pPr>
              <w:pStyle w:val="a3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«Оглянись вокруг»</w:t>
            </w:r>
          </w:p>
        </w:tc>
        <w:tc>
          <w:tcPr>
            <w:tcW w:w="1134" w:type="dxa"/>
          </w:tcPr>
          <w:p w:rsidR="00A44BB1" w:rsidRPr="005D6A5B" w:rsidRDefault="00A44BB1" w:rsidP="00A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285C7A" w:rsidRPr="005D6A5B" w:rsidRDefault="00A44BB1" w:rsidP="00A44B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5C7A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Разработка, утверждение  и реализация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проектов 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>вариативной части  ОП в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области «Художественно-эстетическое развитие»</w:t>
            </w:r>
            <w:r w:rsidR="00A44BB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BB1" w:rsidRDefault="00A44BB1" w:rsidP="00A44BB1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«Завиток»</w:t>
            </w:r>
          </w:p>
          <w:p w:rsidR="00A44BB1" w:rsidRDefault="00A44BB1" w:rsidP="00A44BB1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44BB1" w:rsidRPr="00A44BB1" w:rsidRDefault="00A44BB1" w:rsidP="00A44BB1">
            <w:pPr>
              <w:pStyle w:val="a3"/>
              <w:numPr>
                <w:ilvl w:val="0"/>
                <w:numId w:val="3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«Музыкально-театральная студия»</w:t>
            </w:r>
          </w:p>
        </w:tc>
        <w:tc>
          <w:tcPr>
            <w:tcW w:w="1134" w:type="dxa"/>
          </w:tcPr>
          <w:p w:rsidR="00A44BB1" w:rsidRPr="005D6A5B" w:rsidRDefault="00A44BB1" w:rsidP="00A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285C7A" w:rsidRPr="005D6A5B" w:rsidRDefault="00A44BB1" w:rsidP="00A44B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C67916" w:rsidRPr="009C4BC5" w:rsidTr="005D6A5B">
        <w:trPr>
          <w:cantSplit/>
        </w:trPr>
        <w:tc>
          <w:tcPr>
            <w:tcW w:w="2127" w:type="dxa"/>
            <w:vMerge/>
          </w:tcPr>
          <w:p w:rsidR="00C67916" w:rsidRPr="009C4BC5" w:rsidRDefault="00C67916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C67916" w:rsidRDefault="00A44BB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Разработка, утверждение  и реализация 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>проектов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вариативной части  ОП  в</w:t>
            </w:r>
            <w:r w:rsidR="00C67916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 области «Социально-коммуникативное  развитие»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44BB1" w:rsidRPr="00A44BB1" w:rsidRDefault="00A44BB1" w:rsidP="00A44BB1">
            <w:pPr>
              <w:pStyle w:val="a3"/>
              <w:numPr>
                <w:ilvl w:val="0"/>
                <w:numId w:val="4"/>
              </w:num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«Знать, чтобы любить»</w:t>
            </w:r>
          </w:p>
        </w:tc>
        <w:tc>
          <w:tcPr>
            <w:tcW w:w="1134" w:type="dxa"/>
          </w:tcPr>
          <w:p w:rsidR="00A44BB1" w:rsidRPr="005D6A5B" w:rsidRDefault="00A44BB1" w:rsidP="00A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C67916" w:rsidRPr="005D6A5B" w:rsidRDefault="00A44BB1" w:rsidP="00A44B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</w:p>
        </w:tc>
        <w:tc>
          <w:tcPr>
            <w:tcW w:w="1843" w:type="dxa"/>
          </w:tcPr>
          <w:p w:rsidR="00C67916" w:rsidRPr="005D6A5B" w:rsidRDefault="00C67916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285C7A" w:rsidRPr="009C4BC5" w:rsidTr="005D6A5B">
        <w:trPr>
          <w:cantSplit/>
          <w:trHeight w:val="549"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3.7. Подготовка материалов работы к распространению в различных формах</w:t>
            </w:r>
          </w:p>
        </w:tc>
        <w:tc>
          <w:tcPr>
            <w:tcW w:w="1134" w:type="dxa"/>
          </w:tcPr>
          <w:p w:rsidR="00A44BB1" w:rsidRPr="005D6A5B" w:rsidRDefault="00A44BB1" w:rsidP="00A44BB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285C7A" w:rsidRPr="005D6A5B" w:rsidRDefault="00A44BB1" w:rsidP="00A44BB1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воспитатель, педагоги</w:t>
            </w:r>
          </w:p>
        </w:tc>
      </w:tr>
      <w:tr w:rsidR="00285C7A" w:rsidRPr="009C4BC5" w:rsidTr="005D6A5B">
        <w:trPr>
          <w:cantSplit/>
        </w:trPr>
        <w:tc>
          <w:tcPr>
            <w:tcW w:w="2127" w:type="dxa"/>
            <w:vMerge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285C7A" w:rsidRPr="009C4BC5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3.8 Разработка стратегии сотрудничества ДОУ и семьи на основе партнерства</w:t>
            </w:r>
          </w:p>
        </w:tc>
        <w:tc>
          <w:tcPr>
            <w:tcW w:w="1134" w:type="dxa"/>
          </w:tcPr>
          <w:p w:rsidR="00285C7A" w:rsidRPr="005D6A5B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3" w:type="dxa"/>
          </w:tcPr>
          <w:p w:rsidR="00285C7A" w:rsidRPr="005D6A5B" w:rsidRDefault="00285C7A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</w:tbl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EF36EF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C4BC5">
        <w:rPr>
          <w:rFonts w:ascii="Times New Roman" w:hAnsi="Times New Roman" w:cs="Times New Roman"/>
          <w:b/>
          <w:sz w:val="28"/>
          <w:szCs w:val="28"/>
        </w:rPr>
        <w:t>3 блок действий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C4BC5">
        <w:rPr>
          <w:rFonts w:ascii="Times New Roman" w:hAnsi="Times New Roman" w:cs="Times New Roman"/>
          <w:i/>
          <w:sz w:val="28"/>
          <w:szCs w:val="28"/>
        </w:rPr>
        <w:t xml:space="preserve">Результаты реализации:  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 xml:space="preserve">Создание системы приоритетных направлений воспитательно-образовательной работы 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i/>
          <w:sz w:val="28"/>
          <w:szCs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0"/>
        <w:gridCol w:w="1134"/>
        <w:gridCol w:w="1842"/>
      </w:tblGrid>
      <w:tr w:rsidR="00AB196F" w:rsidRPr="009C4BC5" w:rsidTr="008131F9">
        <w:trPr>
          <w:cantSplit/>
          <w:trHeight w:val="1134"/>
        </w:trPr>
        <w:tc>
          <w:tcPr>
            <w:tcW w:w="2127" w:type="dxa"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34" w:type="dxa"/>
          </w:tcPr>
          <w:p w:rsidR="00AB196F" w:rsidRPr="005D6A5B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</w:tcPr>
          <w:p w:rsidR="00AB196F" w:rsidRPr="005D6A5B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1.Обеспечение эмоционального благополучия детей </w:t>
            </w: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1.1. Проведение мониторинга знаний и представлений педагогов об особенностях эмоционального развития  дошкольников, формирование недостающих знаний</w:t>
            </w:r>
          </w:p>
        </w:tc>
        <w:tc>
          <w:tcPr>
            <w:tcW w:w="1134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1.2. Разработка модели режима, направленного на оптимальное сочетание регламентированной целенаправленной познавательной деятельности под руководством взрослых, совместной игровой деятельности при участии взрослого и свободной деятельности детей</w:t>
            </w:r>
          </w:p>
        </w:tc>
        <w:tc>
          <w:tcPr>
            <w:tcW w:w="1134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1.3. Создание в группах «уголков уединения», обеспечивающих ребенку психоэмоциональную</w:t>
            </w:r>
            <w:r w:rsidR="008131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защищенность и комфорт</w:t>
            </w:r>
          </w:p>
        </w:tc>
        <w:tc>
          <w:tcPr>
            <w:tcW w:w="1134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2.Организация развития в  игровой деятельности</w:t>
            </w: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2.1. </w:t>
            </w:r>
            <w:r w:rsidRPr="009C4BC5">
              <w:rPr>
                <w:rFonts w:ascii="Verdana" w:eastAsia="Times New Roman" w:hAnsi="Verdana" w:cs="Times New Roman"/>
                <w:sz w:val="28"/>
                <w:szCs w:val="28"/>
              </w:rPr>
              <w:t xml:space="preserve"> </w:t>
            </w:r>
            <w:r w:rsidRPr="009C4BC5">
              <w:rPr>
                <w:rFonts w:ascii="Times New Roman" w:eastAsia="Times New Roman" w:hAnsi="Times New Roman" w:cs="Times New Roman"/>
                <w:sz w:val="28"/>
                <w:szCs w:val="28"/>
              </w:rPr>
              <w:t>Создание условий  для успешного развития каждого ре</w:t>
            </w:r>
            <w:r w:rsidRPr="009C4BC5">
              <w:rPr>
                <w:rFonts w:ascii="Times New Roman" w:eastAsia="Times New Roman" w:hAnsi="Times New Roman" w:cs="Times New Roman"/>
                <w:sz w:val="28"/>
                <w:szCs w:val="28"/>
              </w:rPr>
              <w:softHyphen/>
              <w:t>бенка в процессе свободной игровой деятельности.</w:t>
            </w:r>
          </w:p>
        </w:tc>
        <w:tc>
          <w:tcPr>
            <w:tcW w:w="1134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2.2. Расширение игрового пространства групп за счет создания условий для поэтапного включения игровых сюжетов в соответствии с возрастом детей</w:t>
            </w:r>
          </w:p>
        </w:tc>
        <w:tc>
          <w:tcPr>
            <w:tcW w:w="1134" w:type="dxa"/>
          </w:tcPr>
          <w:p w:rsidR="00C91D80" w:rsidRPr="005D6A5B" w:rsidRDefault="00C91D80" w:rsidP="00C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C91D80" w:rsidP="00C91D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3. Создание инновационной предметно-развивающей среды ДОУ </w:t>
            </w: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3.1. Анализ актуального состояния предметно-развивающей среды ДОУ и оснований для  ее модернизации</w:t>
            </w:r>
          </w:p>
        </w:tc>
        <w:tc>
          <w:tcPr>
            <w:tcW w:w="1134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3.2. Определение условий и ресурсов предметно-развивающей среды, необходимых и достаточных для решения поставленных воспитательно-образовательных задач</w:t>
            </w:r>
          </w:p>
        </w:tc>
        <w:tc>
          <w:tcPr>
            <w:tcW w:w="1134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3.3. Разработка алгоритма создания микросред (экспериментальной, дидактической, физкультурно-оздоровительной, экологической и пр.) и механизма их взаимодействия, обеспечивающего целостность динамичной предметно-развивающей среды ДОУ</w:t>
            </w:r>
          </w:p>
        </w:tc>
        <w:tc>
          <w:tcPr>
            <w:tcW w:w="1134" w:type="dxa"/>
          </w:tcPr>
          <w:p w:rsidR="00C91D80" w:rsidRPr="005D6A5B" w:rsidRDefault="00C91D80" w:rsidP="00C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C91D80" w:rsidP="00C91D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года </w:t>
            </w:r>
            <w:r w:rsidR="008131F9" w:rsidRPr="005D6A5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3.4. Структурирование предметно-развивающей среды путем создания полифункциональных  микросред и разработка механизма их объединения</w:t>
            </w:r>
          </w:p>
        </w:tc>
        <w:tc>
          <w:tcPr>
            <w:tcW w:w="1134" w:type="dxa"/>
          </w:tcPr>
          <w:p w:rsidR="00C91D80" w:rsidRPr="005D6A5B" w:rsidRDefault="00C91D80" w:rsidP="00C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C91D80" w:rsidP="00C91D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3.5. Разработка и внедрения плана мероприятий, направленных на формирование профессиональных компетенций  педагогов,  обеспечивающих культуру построения предметно-развивающей среды. </w:t>
            </w:r>
          </w:p>
        </w:tc>
        <w:tc>
          <w:tcPr>
            <w:tcW w:w="1134" w:type="dxa"/>
          </w:tcPr>
          <w:p w:rsidR="00C91D80" w:rsidRPr="005D6A5B" w:rsidRDefault="00C91D80" w:rsidP="00C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C91D80" w:rsidP="00C91D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4. Организация физического развития и охрана здоровья</w:t>
            </w: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4.1. Внедрение технологий, направленных на развитие культуры здоровья педагогов, в том числе культуры профессионального здоровья.</w:t>
            </w:r>
          </w:p>
        </w:tc>
        <w:tc>
          <w:tcPr>
            <w:tcW w:w="1134" w:type="dxa"/>
          </w:tcPr>
          <w:p w:rsidR="00C91D80" w:rsidRPr="005D6A5B" w:rsidRDefault="00C91D80" w:rsidP="00C91D8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C91D80" w:rsidP="00C91D80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4.2. Разработка и внедрение программы по  приобщению семьи  к здоровому образу жизни</w:t>
            </w:r>
          </w:p>
        </w:tc>
        <w:tc>
          <w:tcPr>
            <w:tcW w:w="1134" w:type="dxa"/>
          </w:tcPr>
          <w:p w:rsidR="00AB196F" w:rsidRPr="005D6A5B" w:rsidRDefault="00C91D8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C91D80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4.3. </w:t>
            </w:r>
            <w:r w:rsidR="00C91D80">
              <w:rPr>
                <w:rFonts w:ascii="Times New Roman" w:hAnsi="Times New Roman" w:cs="Times New Roman"/>
                <w:sz w:val="28"/>
                <w:szCs w:val="28"/>
              </w:rPr>
              <w:t>Мастер- класс «Лечение радостью»</w:t>
            </w:r>
          </w:p>
        </w:tc>
        <w:tc>
          <w:tcPr>
            <w:tcW w:w="1134" w:type="dxa"/>
          </w:tcPr>
          <w:p w:rsidR="00AB196F" w:rsidRPr="005D6A5B" w:rsidRDefault="00C91D8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1D80" w:rsidRPr="00C91D80" w:rsidRDefault="00AB196F" w:rsidP="00C91D80">
            <w:pPr>
              <w:spacing w:line="240" w:lineRule="atLeast"/>
              <w:jc w:val="both"/>
              <w:rPr>
                <w:rFonts w:ascii="Bookman Old Style" w:eastAsiaTheme="majorEastAsia" w:hAnsi="Bookman Old Style"/>
                <w:sz w:val="28"/>
                <w:szCs w:val="28"/>
                <w:bdr w:val="none" w:sz="0" w:space="0" w:color="auto" w:frame="1"/>
              </w:rPr>
            </w:pPr>
            <w:r w:rsidRPr="00E2132F">
              <w:rPr>
                <w:rFonts w:ascii="Times New Roman" w:hAnsi="Times New Roman" w:cs="Times New Roman"/>
                <w:sz w:val="28"/>
                <w:szCs w:val="28"/>
              </w:rPr>
              <w:t xml:space="preserve">4.4. </w:t>
            </w:r>
            <w:r w:rsidR="00E2132F" w:rsidRPr="00C91D80"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u w:val="single"/>
                <w:bdr w:val="none" w:sz="0" w:space="0" w:color="auto" w:frame="1"/>
              </w:rPr>
              <w:t>Педсовет</w:t>
            </w:r>
            <w:r w:rsidR="00E2132F" w:rsidRPr="00C91D80">
              <w:rPr>
                <w:rStyle w:val="a5"/>
                <w:rFonts w:eastAsiaTheme="majorEastAsia"/>
                <w:b w:val="0"/>
                <w:bCs w:val="0"/>
                <w:sz w:val="28"/>
                <w:szCs w:val="28"/>
                <w:u w:val="single"/>
                <w:bdr w:val="none" w:sz="0" w:space="0" w:color="auto" w:frame="1"/>
              </w:rPr>
              <w:t xml:space="preserve">  </w:t>
            </w:r>
            <w:r w:rsidR="00E2132F" w:rsidRPr="00C91D80">
              <w:rPr>
                <w:rStyle w:val="a5"/>
                <w:rFonts w:ascii="Times New Roman" w:eastAsiaTheme="majorEastAsia" w:hAnsi="Times New Roman" w:cs="Times New Roman"/>
                <w:b w:val="0"/>
                <w:bCs w:val="0"/>
                <w:sz w:val="28"/>
                <w:szCs w:val="28"/>
                <w:u w:val="single"/>
                <w:bdr w:val="none" w:sz="0" w:space="0" w:color="auto" w:frame="1"/>
              </w:rPr>
              <w:t xml:space="preserve"> </w:t>
            </w:r>
            <w:r w:rsidR="00E2132F" w:rsidRPr="00C91D80">
              <w:rPr>
                <w:rFonts w:ascii="Times New Roman" w:hAnsi="Times New Roman" w:cs="Times New Roman"/>
                <w:sz w:val="28"/>
                <w:szCs w:val="28"/>
              </w:rPr>
              <w:t>«Использование технологий целенаправленного формирования ценностного отношения детей к здоровью и здоровому образу жизни</w:t>
            </w:r>
            <w:r w:rsidR="00E2132F" w:rsidRPr="00C91D80">
              <w:rPr>
                <w:rFonts w:ascii="Bookman Old Style" w:hAnsi="Bookman Old Style"/>
                <w:sz w:val="28"/>
                <w:szCs w:val="28"/>
              </w:rPr>
              <w:t>»</w:t>
            </w:r>
            <w:r w:rsidR="00C91D80" w:rsidRPr="00C91D80">
              <w:rPr>
                <w:rFonts w:ascii="Bookman Old Style" w:eastAsiaTheme="majorEastAsia" w:hAnsi="Bookman Old Style"/>
                <w:sz w:val="28"/>
                <w:szCs w:val="28"/>
                <w:bdr w:val="none" w:sz="0" w:space="0" w:color="auto" w:frame="1"/>
              </w:rPr>
              <w:t xml:space="preserve"> </w:t>
            </w:r>
          </w:p>
          <w:p w:rsidR="00AB196F" w:rsidRPr="00C91D80" w:rsidRDefault="00C91D80" w:rsidP="00C91D8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C91D80">
              <w:rPr>
                <w:rStyle w:val="a5"/>
                <w:rFonts w:ascii="Bookman Old Style" w:eastAsiaTheme="majorEastAsia" w:hAnsi="Bookman Old Style"/>
                <w:b w:val="0"/>
                <w:bdr w:val="none" w:sz="0" w:space="0" w:color="auto" w:frame="1"/>
              </w:rPr>
              <w:t>Цель</w:t>
            </w:r>
            <w:r w:rsidRPr="00C91D80">
              <w:rPr>
                <w:rFonts w:ascii="Bookman Old Style" w:hAnsi="Bookman Old Style"/>
                <w:b/>
              </w:rPr>
              <w:t>:</w:t>
            </w:r>
            <w:r w:rsidRPr="00C91D80">
              <w:rPr>
                <w:rFonts w:ascii="Bookman Old Style" w:hAnsi="Bookman Old Style"/>
              </w:rPr>
              <w:t xml:space="preserve"> </w:t>
            </w:r>
            <w:r w:rsidRPr="00C91D80">
              <w:rPr>
                <w:rFonts w:ascii="Times New Roman" w:hAnsi="Times New Roman" w:cs="Times New Roman"/>
              </w:rPr>
              <w:t>Сохранение и укрепление здоровья детей, улучшение их двигательного статуса с учётом индивидуальных возможностей и способностей; формирование у родителей, педагогов, воспитанников ответственности в деле сохранения собственного здоровья; систематизация знаний педагогов об оздоровлении детей дошкольного возраста.</w:t>
            </w:r>
          </w:p>
        </w:tc>
        <w:tc>
          <w:tcPr>
            <w:tcW w:w="1134" w:type="dxa"/>
          </w:tcPr>
          <w:p w:rsidR="00AB196F" w:rsidRPr="005D6A5B" w:rsidRDefault="00C91D80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  <w:tcBorders>
              <w:top w:val="single" w:sz="4" w:space="0" w:color="auto"/>
            </w:tcBorders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1D80" w:rsidRPr="00C91D80" w:rsidRDefault="00AB196F" w:rsidP="00C91D80">
            <w:pPr>
              <w:spacing w:line="240" w:lineRule="atLeast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4.5. </w:t>
            </w:r>
            <w:r w:rsidR="00C91D80" w:rsidRPr="00C91D80">
              <w:rPr>
                <w:rFonts w:ascii="Times New Roman" w:hAnsi="Times New Roman" w:cs="Times New Roman"/>
                <w:sz w:val="28"/>
                <w:szCs w:val="28"/>
              </w:rPr>
              <w:t>Мастер-класс</w:t>
            </w:r>
          </w:p>
          <w:p w:rsidR="00AB196F" w:rsidRPr="009C4BC5" w:rsidRDefault="00C91D80" w:rsidP="00C91D80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91D80">
              <w:rPr>
                <w:rFonts w:ascii="Times New Roman" w:hAnsi="Times New Roman" w:cs="Times New Roman"/>
                <w:sz w:val="28"/>
                <w:szCs w:val="28"/>
              </w:rPr>
              <w:t>«Игровые физические упражнения для детей раннего возраста в период адаптации к ДОУ».</w:t>
            </w:r>
          </w:p>
        </w:tc>
        <w:tc>
          <w:tcPr>
            <w:tcW w:w="1134" w:type="dxa"/>
          </w:tcPr>
          <w:p w:rsidR="00AB196F" w:rsidRPr="005D6A5B" w:rsidRDefault="006C2A37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5. Организация системы работы по познавательному  развитию дошкольников</w:t>
            </w:r>
          </w:p>
        </w:tc>
        <w:tc>
          <w:tcPr>
            <w:tcW w:w="5670" w:type="dxa"/>
          </w:tcPr>
          <w:p w:rsidR="00AB196F" w:rsidRPr="009C4BC5" w:rsidRDefault="00AB196F" w:rsidP="006C2A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5.1. </w:t>
            </w:r>
            <w:r w:rsidR="006C2A37" w:rsidRPr="009C4BC5">
              <w:rPr>
                <w:rFonts w:ascii="Times New Roman" w:hAnsi="Times New Roman" w:cs="Times New Roman"/>
                <w:sz w:val="28"/>
                <w:szCs w:val="28"/>
              </w:rPr>
              <w:t>Разработка и внедрение программы по расширению знаний педагогов о развитии познавательного интереса и познавательной активности детей дошкольного возраста средствами проектной деятельности.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C2A37" w:rsidRDefault="00AB196F" w:rsidP="006C2A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5.2. </w:t>
            </w:r>
            <w:r w:rsidR="006C2A37"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и проведение традиционных экологических акций и тематических недель экологического содержания </w:t>
            </w:r>
          </w:p>
          <w:p w:rsidR="00AB196F" w:rsidRPr="009C4BC5" w:rsidRDefault="00AB196F" w:rsidP="006C2A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8131F9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5.3. 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тематических площадок на территории ДОУ: </w:t>
            </w:r>
            <w:proofErr w:type="gramStart"/>
            <w:r w:rsidR="006C2A37">
              <w:rPr>
                <w:rFonts w:ascii="Times New Roman" w:hAnsi="Times New Roman" w:cs="Times New Roman"/>
                <w:sz w:val="28"/>
                <w:szCs w:val="28"/>
              </w:rPr>
              <w:t xml:space="preserve">«Альпийская горка», «Луг», </w:t>
            </w:r>
            <w:r w:rsidR="008131F9"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8131F9" w:rsidRPr="009C4BC5">
              <w:rPr>
                <w:rFonts w:ascii="Times New Roman" w:hAnsi="Times New Roman" w:cs="Times New Roman"/>
                <w:sz w:val="28"/>
                <w:szCs w:val="28"/>
              </w:rPr>
              <w:t>Зайкин</w:t>
            </w:r>
            <w:proofErr w:type="spellEnd"/>
            <w:r w:rsidR="008131F9"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огород», «Уголок лекарственных трав», «Уголок сказок», «Школа выживания»,  «Ферма»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>, «Деревенский дворик»</w:t>
            </w:r>
            <w:r w:rsidR="008131F9"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и пр.)</w:t>
            </w:r>
            <w:proofErr w:type="gramEnd"/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C91D80" w:rsidRPr="00C91D80" w:rsidRDefault="00AB196F" w:rsidP="00C91D80">
            <w:p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5.4. </w:t>
            </w:r>
            <w:r w:rsidR="00C91D80">
              <w:rPr>
                <w:rFonts w:ascii="Times New Roman" w:hAnsi="Times New Roman" w:cs="Times New Roman"/>
                <w:sz w:val="28"/>
                <w:szCs w:val="28"/>
              </w:rPr>
              <w:t xml:space="preserve">Семинар: </w:t>
            </w:r>
            <w:r w:rsidR="00C91D80" w:rsidRPr="0065317E">
              <w:rPr>
                <w:rFonts w:ascii="Bookman Old Style" w:hAnsi="Bookman Old Style"/>
                <w:b/>
                <w:bCs/>
                <w:sz w:val="28"/>
                <w:szCs w:val="28"/>
              </w:rPr>
              <w:t>«</w:t>
            </w:r>
            <w:r w:rsidR="00C91D80" w:rsidRPr="00C91D80">
              <w:rPr>
                <w:rFonts w:ascii="Times New Roman" w:hAnsi="Times New Roman" w:cs="Times New Roman"/>
                <w:bCs/>
                <w:sz w:val="28"/>
                <w:szCs w:val="28"/>
              </w:rPr>
              <w:t>Инновационные подходы к экологическому образованию дошкольников в условиях реализации ФГОС</w:t>
            </w:r>
          </w:p>
          <w:p w:rsidR="00C91D80" w:rsidRPr="00C91D80" w:rsidRDefault="00C91D80" w:rsidP="00C91D80">
            <w:pPr>
              <w:spacing w:line="24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91D80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Цель:</w:t>
            </w:r>
            <w:r w:rsidRPr="00C91D8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совершенствование работы по формированию у дошкольников экологической культуры.</w:t>
            </w:r>
          </w:p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6F" w:rsidRPr="005D6A5B" w:rsidRDefault="006C2A37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E2132F" w:rsidRDefault="00AB196F" w:rsidP="00E2132F">
            <w:pPr>
              <w:spacing w:line="240" w:lineRule="atLeas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E2132F" w:rsidRPr="00E2132F">
              <w:rPr>
                <w:rFonts w:ascii="Bookman Old Style" w:eastAsia="+mj-ea" w:hAnsi="Bookman Old Style" w:cs="+mj-cs"/>
                <w:b/>
                <w:bCs/>
                <w:color w:val="C00000"/>
                <w:kern w:val="24"/>
                <w:sz w:val="40"/>
                <w:szCs w:val="40"/>
              </w:rPr>
              <w:t xml:space="preserve"> </w:t>
            </w:r>
            <w:r w:rsidR="00E21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E2132F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E2132F" w:rsidRPr="00E21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едсовет: </w:t>
            </w:r>
            <w:r w:rsidR="00E2132F" w:rsidRPr="00E2132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«</w:t>
            </w:r>
            <w:r w:rsidR="00E2132F" w:rsidRPr="00E2132F">
              <w:rPr>
                <w:rFonts w:ascii="Times New Roman" w:hAnsi="Times New Roman" w:cs="Times New Roman"/>
                <w:bCs/>
                <w:sz w:val="28"/>
                <w:szCs w:val="28"/>
              </w:rPr>
              <w:t>Опытно-экспериментальная деятельность как средство формирования познавательного интереса  у дошкольников»</w:t>
            </w:r>
          </w:p>
          <w:p w:rsidR="004361B3" w:rsidRPr="00E2132F" w:rsidRDefault="00E2132F" w:rsidP="00E2132F">
            <w:pPr>
              <w:spacing w:after="0" w:line="240" w:lineRule="atLeast"/>
              <w:ind w:left="36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2F">
              <w:rPr>
                <w:rFonts w:ascii="Bookman Old Style" w:eastAsia="+mn-ea" w:hAnsi="Bookman Old Style" w:cs="+mn-cs"/>
                <w:color w:val="000000"/>
                <w:kern w:val="24"/>
                <w:sz w:val="24"/>
                <w:szCs w:val="24"/>
              </w:rPr>
              <w:t xml:space="preserve"> </w:t>
            </w:r>
            <w:r w:rsidR="005D6A5B" w:rsidRPr="00E2132F">
              <w:rPr>
                <w:rFonts w:ascii="Times New Roman" w:hAnsi="Times New Roman" w:cs="Times New Roman"/>
                <w:bCs/>
                <w:sz w:val="24"/>
                <w:szCs w:val="24"/>
              </w:rPr>
              <w:t>Цель:</w:t>
            </w:r>
          </w:p>
          <w:p w:rsidR="004361B3" w:rsidRPr="00E2132F" w:rsidRDefault="005D6A5B" w:rsidP="00E2132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2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E2132F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систематизировать знания педагогов по развитию проектно-исследовательской деятельности детей;</w:t>
            </w:r>
          </w:p>
          <w:p w:rsidR="004361B3" w:rsidRPr="00E2132F" w:rsidRDefault="005D6A5B" w:rsidP="00E2132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2F">
              <w:rPr>
                <w:rFonts w:ascii="Times New Roman" w:hAnsi="Times New Roman" w:cs="Times New Roman"/>
                <w:bCs/>
                <w:sz w:val="24"/>
                <w:szCs w:val="24"/>
              </w:rPr>
              <w:t>- совершенствовать педагогическое мастерство;</w:t>
            </w:r>
          </w:p>
          <w:p w:rsidR="004361B3" w:rsidRPr="00E2132F" w:rsidRDefault="005D6A5B" w:rsidP="00E2132F">
            <w:pPr>
              <w:spacing w:after="0" w:line="240" w:lineRule="atLeas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2132F">
              <w:rPr>
                <w:rFonts w:ascii="Times New Roman" w:hAnsi="Times New Roman" w:cs="Times New Roman"/>
                <w:bCs/>
                <w:sz w:val="24"/>
                <w:szCs w:val="24"/>
              </w:rPr>
              <w:t>- повышать методический уровень;</w:t>
            </w:r>
          </w:p>
          <w:p w:rsidR="00AB196F" w:rsidRPr="009C4BC5" w:rsidRDefault="00E2132F" w:rsidP="00E2132F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E2132F">
              <w:rPr>
                <w:rFonts w:ascii="Times New Roman" w:hAnsi="Times New Roman" w:cs="Times New Roman"/>
                <w:bCs/>
                <w:sz w:val="24"/>
                <w:szCs w:val="24"/>
              </w:rPr>
              <w:t>- способствовать творческому уровню</w:t>
            </w:r>
          </w:p>
        </w:tc>
        <w:tc>
          <w:tcPr>
            <w:tcW w:w="1134" w:type="dxa"/>
          </w:tcPr>
          <w:p w:rsidR="00AB196F" w:rsidRPr="005D6A5B" w:rsidRDefault="006C2A37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5.6. Организация работы  кружка «</w:t>
            </w:r>
            <w:proofErr w:type="spellStart"/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Мастерилка</w:t>
            </w:r>
            <w:proofErr w:type="spellEnd"/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6.  Организация системы работы по речевому развитию дошкольников</w:t>
            </w: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6.1. Создание программно-методического комплекта обеспечения педагогического процесса по речевому развитию детей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6.2. Разработка и внедрение программы по расширению знаний педагогов о развитии  интереса и познавательной активности детей дошкольного возраста средствами художественной литературы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A106D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A37" w:rsidRPr="006C2A37">
              <w:rPr>
                <w:rFonts w:ascii="Times New Roman" w:hAnsi="Times New Roman" w:cs="Times New Roman"/>
                <w:sz w:val="28"/>
                <w:szCs w:val="28"/>
              </w:rPr>
              <w:t>Создание «живой» книги «</w:t>
            </w:r>
            <w:r w:rsidR="00A106D9" w:rsidRPr="006C2A37">
              <w:rPr>
                <w:rFonts w:ascii="Times New Roman" w:hAnsi="Times New Roman" w:cs="Times New Roman"/>
                <w:sz w:val="28"/>
                <w:szCs w:val="28"/>
              </w:rPr>
              <w:t>Азбука русских писателей</w:t>
            </w:r>
            <w:r w:rsidR="006C2A37" w:rsidRPr="006C2A3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6.4. Проведение совместных мероприятий с родителями воспитанников по наполнению и использованию возможностей предметно-развивающей среды для активизации речевого развития воспитанников.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6.5.  Реализация программы  «Книги делают нас лучше»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7. Организация комплексной работы по художественно-эстетическому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развитию воспитанников ДОУ</w:t>
            </w:r>
          </w:p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7.1. Создание  групповых мини-музеев для развития творческих способностей детей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7.2. Организация  экскурсий в мини-музеи ДОУ и в музеи Академгородка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7.3. Организация и проведение тематических недель эстетической направленности с привлечением всех участников педагогического процесса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7.4. Разработка цикла развлечений и праздников с детьми и родителями на основе использования нетрадиционных изобразительных технологий</w:t>
            </w:r>
          </w:p>
        </w:tc>
        <w:tc>
          <w:tcPr>
            <w:tcW w:w="1134" w:type="dxa"/>
          </w:tcPr>
          <w:p w:rsidR="00AB196F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7.5. Организация работы музыкально-театральной студии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 w:val="restart"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8. 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беспечение социально-коммуникативного 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воспитанников</w:t>
            </w:r>
          </w:p>
        </w:tc>
        <w:tc>
          <w:tcPr>
            <w:tcW w:w="5670" w:type="dxa"/>
          </w:tcPr>
          <w:p w:rsidR="00AB196F" w:rsidRPr="00EF36EF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  <w:r w:rsidRPr="00EF36EF">
              <w:rPr>
                <w:rFonts w:ascii="Times New Roman" w:hAnsi="Times New Roman" w:cs="Times New Roman"/>
                <w:sz w:val="28"/>
                <w:szCs w:val="28"/>
              </w:rPr>
              <w:t xml:space="preserve">. Разработка </w:t>
            </w:r>
            <w:r w:rsidR="006C2A37">
              <w:rPr>
                <w:rFonts w:ascii="Times New Roman" w:hAnsi="Times New Roman" w:cs="Times New Roman"/>
                <w:sz w:val="28"/>
                <w:szCs w:val="28"/>
              </w:rPr>
              <w:t xml:space="preserve">и реализация </w:t>
            </w:r>
            <w:r w:rsidRPr="00EF36EF">
              <w:rPr>
                <w:rFonts w:ascii="Times New Roman" w:hAnsi="Times New Roman" w:cs="Times New Roman"/>
                <w:sz w:val="28"/>
                <w:szCs w:val="28"/>
              </w:rPr>
              <w:t>проекта  «Знать, чтобы любить»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C2A37" w:rsidRPr="00A106D9" w:rsidRDefault="00AB196F" w:rsidP="006C2A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  <w:r w:rsidRPr="00EF36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6C2A37" w:rsidRPr="00A106D9">
              <w:rPr>
                <w:rFonts w:ascii="Times New Roman" w:hAnsi="Times New Roman" w:cs="Times New Roman"/>
                <w:bCs/>
                <w:sz w:val="28"/>
                <w:szCs w:val="28"/>
              </w:rPr>
              <w:t>Круглый стол</w:t>
            </w:r>
          </w:p>
          <w:p w:rsidR="006C2A37" w:rsidRPr="00A106D9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106D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«Фестиваль народных игр» </w:t>
            </w:r>
          </w:p>
          <w:p w:rsidR="00AB196F" w:rsidRPr="00EF36EF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6F" w:rsidRPr="005D6A5B" w:rsidRDefault="006C2A37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AB196F" w:rsidRPr="00EF36EF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Pr="00EF36EF">
              <w:rPr>
                <w:rFonts w:ascii="Times New Roman" w:hAnsi="Times New Roman" w:cs="Times New Roman"/>
                <w:sz w:val="28"/>
                <w:szCs w:val="28"/>
              </w:rPr>
              <w:t>. Организация постоянно действующего семинара для педагогов «Риторика и культура речи» с целью формирования   коммуникативных навыков.</w:t>
            </w:r>
          </w:p>
        </w:tc>
        <w:tc>
          <w:tcPr>
            <w:tcW w:w="1134" w:type="dxa"/>
          </w:tcPr>
          <w:p w:rsidR="006C2A37" w:rsidRPr="005D6A5B" w:rsidRDefault="006C2A37" w:rsidP="006C2A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AB196F" w:rsidRPr="005D6A5B" w:rsidRDefault="006C2A37" w:rsidP="006C2A3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AB196F" w:rsidRPr="009C4BC5" w:rsidTr="008131F9">
        <w:trPr>
          <w:cantSplit/>
          <w:trHeight w:val="1134"/>
        </w:trPr>
        <w:tc>
          <w:tcPr>
            <w:tcW w:w="2127" w:type="dxa"/>
            <w:vMerge/>
          </w:tcPr>
          <w:p w:rsidR="00AB196F" w:rsidRPr="009C4BC5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6C2A37" w:rsidRPr="00E2132F" w:rsidRDefault="00AB196F" w:rsidP="006C2A37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  <w:r w:rsidRPr="00A106D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A106D9" w:rsidRPr="00A106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2A37" w:rsidRPr="00E2132F">
              <w:rPr>
                <w:rFonts w:ascii="Times New Roman" w:hAnsi="Times New Roman" w:cs="Times New Roman"/>
                <w:sz w:val="28"/>
                <w:szCs w:val="28"/>
              </w:rPr>
              <w:t xml:space="preserve">Мастер- класс </w:t>
            </w:r>
            <w:r w:rsidR="006C2A37" w:rsidRPr="00E213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</w:t>
            </w:r>
            <w:r w:rsidR="006C2A37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«</w:t>
            </w:r>
            <w:r w:rsidR="006C2A37" w:rsidRPr="00E213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Духовность зарождается</w:t>
            </w:r>
          </w:p>
          <w:p w:rsidR="006C2A37" w:rsidRDefault="006C2A37" w:rsidP="006C2A37">
            <w:pPr>
              <w:shd w:val="clear" w:color="auto" w:fill="FFFFFF"/>
              <w:spacing w:after="0" w:line="240" w:lineRule="atLeas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</w:pPr>
            <w:r w:rsidRPr="00E2132F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 xml:space="preserve"> с детства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</w:rPr>
              <w:t>»</w:t>
            </w:r>
          </w:p>
          <w:p w:rsidR="006C2A37" w:rsidRPr="00E2132F" w:rsidRDefault="006C2A37" w:rsidP="006C2A37">
            <w:pPr>
              <w:spacing w:after="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Pr="00E2132F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культурных ценностей, развитие интеллектуальных и личностных качеств через духовно-нравственное воспитание средствами устного народного творчества.</w:t>
            </w:r>
          </w:p>
          <w:p w:rsidR="00AB196F" w:rsidRPr="00EF36EF" w:rsidRDefault="00AB196F" w:rsidP="006C2A37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B196F" w:rsidRPr="005D6A5B" w:rsidRDefault="00AB196F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B196F" w:rsidRPr="005D6A5B" w:rsidRDefault="008131F9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</w:tbl>
    <w:p w:rsidR="00C37E5A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2A37" w:rsidRDefault="006C2A37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6C2A37" w:rsidRPr="009C4BC5" w:rsidRDefault="006C2A37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 w:rsidRPr="009C4BC5">
        <w:rPr>
          <w:rFonts w:ascii="Times New Roman" w:hAnsi="Times New Roman" w:cs="Times New Roman"/>
          <w:b/>
          <w:sz w:val="28"/>
          <w:szCs w:val="28"/>
        </w:rPr>
        <w:lastRenderedPageBreak/>
        <w:t>4 блок действий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  <w:r w:rsidRPr="009C4BC5">
        <w:rPr>
          <w:rFonts w:ascii="Times New Roman" w:hAnsi="Times New Roman" w:cs="Times New Roman"/>
          <w:i/>
          <w:sz w:val="28"/>
          <w:szCs w:val="28"/>
        </w:rPr>
        <w:t>Результаты реализации:</w:t>
      </w:r>
      <w:r w:rsidRPr="009C4BC5">
        <w:rPr>
          <w:rFonts w:ascii="Times New Roman" w:hAnsi="Times New Roman" w:cs="Times New Roman"/>
          <w:sz w:val="28"/>
          <w:szCs w:val="28"/>
        </w:rPr>
        <w:t xml:space="preserve"> </w:t>
      </w:r>
      <w:r w:rsidRPr="009C4BC5">
        <w:rPr>
          <w:rFonts w:ascii="Times New Roman" w:hAnsi="Times New Roman" w:cs="Times New Roman"/>
          <w:sz w:val="28"/>
          <w:szCs w:val="28"/>
          <w:u w:val="single"/>
        </w:rPr>
        <w:t>Создание системы приоритетных направлений сотрудничества ДОУ и семьи</w:t>
      </w: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27"/>
        <w:gridCol w:w="5670"/>
        <w:gridCol w:w="1134"/>
        <w:gridCol w:w="1842"/>
      </w:tblGrid>
      <w:tr w:rsidR="00710CF1" w:rsidRPr="009C4BC5" w:rsidTr="00710CF1">
        <w:trPr>
          <w:cantSplit/>
        </w:trPr>
        <w:tc>
          <w:tcPr>
            <w:tcW w:w="2127" w:type="dxa"/>
            <w:tcBorders>
              <w:top w:val="single" w:sz="4" w:space="0" w:color="auto"/>
            </w:tcBorders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5670" w:type="dxa"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Направления деятельности</w:t>
            </w:r>
          </w:p>
        </w:tc>
        <w:tc>
          <w:tcPr>
            <w:tcW w:w="1134" w:type="dxa"/>
          </w:tcPr>
          <w:p w:rsidR="00710CF1" w:rsidRPr="005D6A5B" w:rsidRDefault="00710CF1" w:rsidP="002653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</w:p>
        </w:tc>
        <w:tc>
          <w:tcPr>
            <w:tcW w:w="1842" w:type="dxa"/>
          </w:tcPr>
          <w:p w:rsidR="00710CF1" w:rsidRPr="005D6A5B" w:rsidRDefault="00710CF1" w:rsidP="002653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710CF1" w:rsidRPr="009C4BC5" w:rsidTr="00710CF1">
        <w:trPr>
          <w:cantSplit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 Признание приоритетности семейного воспитания</w:t>
            </w:r>
          </w:p>
        </w:tc>
        <w:tc>
          <w:tcPr>
            <w:tcW w:w="5670" w:type="dxa"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1.1. Выявление степени вовлеченности семей в образовательный процесс, уровень родительских требований к образованию детей</w:t>
            </w:r>
          </w:p>
        </w:tc>
        <w:tc>
          <w:tcPr>
            <w:tcW w:w="1134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710CF1" w:rsidRPr="009C4BC5" w:rsidTr="00710CF1">
        <w:trPr>
          <w:cantSplit/>
        </w:trPr>
        <w:tc>
          <w:tcPr>
            <w:tcW w:w="2127" w:type="dxa"/>
            <w:vMerge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CF1" w:rsidRPr="009C4BC5" w:rsidRDefault="00710CF1" w:rsidP="005D6A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1.2. </w:t>
            </w:r>
            <w:r w:rsidR="005D6A5B">
              <w:rPr>
                <w:rFonts w:ascii="Times New Roman" w:hAnsi="Times New Roman" w:cs="Times New Roman"/>
                <w:sz w:val="28"/>
                <w:szCs w:val="28"/>
              </w:rPr>
              <w:t>Создание «Семейного клуба» по интересам</w:t>
            </w:r>
          </w:p>
        </w:tc>
        <w:tc>
          <w:tcPr>
            <w:tcW w:w="1134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710CF1" w:rsidRPr="009C4BC5" w:rsidTr="00710CF1">
        <w:trPr>
          <w:cantSplit/>
        </w:trPr>
        <w:tc>
          <w:tcPr>
            <w:tcW w:w="2127" w:type="dxa"/>
            <w:vMerge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A5B" w:rsidRPr="005D6A5B" w:rsidRDefault="00710CF1" w:rsidP="005D6A5B">
            <w:pPr>
              <w:pStyle w:val="a4"/>
              <w:spacing w:before="0" w:beforeAutospacing="0" w:after="0" w:afterAutospacing="0" w:line="240" w:lineRule="atLeast"/>
              <w:textAlignment w:val="baseline"/>
              <w:rPr>
                <w:color w:val="373737"/>
                <w:sz w:val="28"/>
                <w:szCs w:val="28"/>
              </w:rPr>
            </w:pPr>
            <w:r w:rsidRPr="009C4BC5">
              <w:rPr>
                <w:sz w:val="28"/>
                <w:szCs w:val="28"/>
              </w:rPr>
              <w:t>1.3</w:t>
            </w:r>
            <w:r w:rsidR="005D6A5B">
              <w:rPr>
                <w:sz w:val="28"/>
                <w:szCs w:val="28"/>
              </w:rPr>
              <w:t xml:space="preserve">. Вовлечение родителей в образовательный процесс ДОУ:  </w:t>
            </w:r>
            <w:r w:rsidR="005D6A5B" w:rsidRPr="005D6A5B">
              <w:rPr>
                <w:color w:val="373737"/>
                <w:sz w:val="28"/>
                <w:szCs w:val="28"/>
              </w:rPr>
              <w:t>День самоу</w:t>
            </w:r>
            <w:r w:rsidR="005D6A5B">
              <w:rPr>
                <w:color w:val="373737"/>
                <w:sz w:val="28"/>
                <w:szCs w:val="28"/>
              </w:rPr>
              <w:t>п</w:t>
            </w:r>
            <w:r w:rsidR="005D6A5B" w:rsidRPr="005D6A5B">
              <w:rPr>
                <w:color w:val="373737"/>
                <w:sz w:val="28"/>
                <w:szCs w:val="28"/>
              </w:rPr>
              <w:t>равления</w:t>
            </w:r>
          </w:p>
          <w:p w:rsidR="00710CF1" w:rsidRPr="009C4BC5" w:rsidRDefault="00710CF1" w:rsidP="005D6A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842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710CF1" w:rsidRPr="009C4BC5" w:rsidTr="00710CF1">
        <w:trPr>
          <w:cantSplit/>
        </w:trPr>
        <w:tc>
          <w:tcPr>
            <w:tcW w:w="2127" w:type="dxa"/>
            <w:vMerge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1.4. Планирование работы с родителями по повышению их компетентности по актуальным вопросам воспитания и развития детей</w:t>
            </w:r>
          </w:p>
        </w:tc>
        <w:tc>
          <w:tcPr>
            <w:tcW w:w="1134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842" w:type="dxa"/>
          </w:tcPr>
          <w:p w:rsidR="00710CF1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710CF1" w:rsidRPr="009C4BC5" w:rsidTr="00710CF1">
        <w:trPr>
          <w:cantSplit/>
          <w:trHeight w:val="772"/>
        </w:trPr>
        <w:tc>
          <w:tcPr>
            <w:tcW w:w="2127" w:type="dxa"/>
            <w:vMerge w:val="restart"/>
          </w:tcPr>
          <w:p w:rsidR="00710CF1" w:rsidRPr="009C4BC5" w:rsidRDefault="00710CF1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 Организация социологических исследований</w:t>
            </w:r>
          </w:p>
        </w:tc>
        <w:tc>
          <w:tcPr>
            <w:tcW w:w="5670" w:type="dxa"/>
          </w:tcPr>
          <w:p w:rsidR="00710CF1" w:rsidRPr="009C4BC5" w:rsidRDefault="00710CF1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2.1. Комплексное пролонгированное анкетирование родителей по выявлению потребностей в образовательных и оздоровительных услугах для воспитанников ДОУ</w:t>
            </w:r>
          </w:p>
        </w:tc>
        <w:tc>
          <w:tcPr>
            <w:tcW w:w="1134" w:type="dxa"/>
          </w:tcPr>
          <w:p w:rsidR="00710CF1" w:rsidRPr="005D6A5B" w:rsidRDefault="005D6A5B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842" w:type="dxa"/>
          </w:tcPr>
          <w:p w:rsidR="00710CF1" w:rsidRPr="005D6A5B" w:rsidRDefault="005D6A5B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710CF1" w:rsidRPr="009C4BC5" w:rsidTr="00710CF1">
        <w:trPr>
          <w:cantSplit/>
        </w:trPr>
        <w:tc>
          <w:tcPr>
            <w:tcW w:w="2127" w:type="dxa"/>
            <w:vMerge/>
          </w:tcPr>
          <w:p w:rsidR="00710CF1" w:rsidRPr="009C4BC5" w:rsidRDefault="00710CF1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710CF1" w:rsidRPr="009C4BC5" w:rsidRDefault="00710CF1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2.2. Интервьюирование родителей воспитанников с целью  выяснение семьей и детским садом взаимных ожиданий от сотрудничества: предъявление и обсуждение своей роли и роли другого в решении задач воспитания ребенка. </w:t>
            </w:r>
          </w:p>
        </w:tc>
        <w:tc>
          <w:tcPr>
            <w:tcW w:w="1134" w:type="dxa"/>
          </w:tcPr>
          <w:p w:rsidR="00710CF1" w:rsidRPr="005D6A5B" w:rsidRDefault="005D6A5B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842" w:type="dxa"/>
          </w:tcPr>
          <w:p w:rsidR="00710CF1" w:rsidRPr="005D6A5B" w:rsidRDefault="005D6A5B" w:rsidP="008131F9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5D6A5B" w:rsidRPr="009C4BC5" w:rsidTr="00710CF1">
        <w:trPr>
          <w:cantSplit/>
          <w:trHeight w:val="550"/>
        </w:trPr>
        <w:tc>
          <w:tcPr>
            <w:tcW w:w="2127" w:type="dxa"/>
            <w:vMerge w:val="restart"/>
            <w:tcBorders>
              <w:top w:val="single" w:sz="4" w:space="0" w:color="auto"/>
            </w:tcBorders>
          </w:tcPr>
          <w:p w:rsidR="005D6A5B" w:rsidRPr="009C4BC5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 Создание единого пространства развития ребенка в системе детский сад и семья</w:t>
            </w:r>
          </w:p>
        </w:tc>
        <w:tc>
          <w:tcPr>
            <w:tcW w:w="5670" w:type="dxa"/>
          </w:tcPr>
          <w:p w:rsidR="005D6A5B" w:rsidRPr="009C4BC5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3.1. Создание семейных и </w:t>
            </w:r>
            <w:proofErr w:type="spellStart"/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межсемейных</w:t>
            </w:r>
            <w:proofErr w:type="spellEnd"/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проектов различной направленности </w:t>
            </w:r>
          </w:p>
        </w:tc>
        <w:tc>
          <w:tcPr>
            <w:tcW w:w="1134" w:type="dxa"/>
          </w:tcPr>
          <w:p w:rsidR="005D6A5B" w:rsidRPr="005D6A5B" w:rsidRDefault="005D6A5B" w:rsidP="0026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5D6A5B" w:rsidRPr="005D6A5B" w:rsidRDefault="005D6A5B" w:rsidP="002653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D6A5B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5D6A5B" w:rsidRPr="009C4BC5" w:rsidTr="00710CF1">
        <w:trPr>
          <w:cantSplit/>
        </w:trPr>
        <w:tc>
          <w:tcPr>
            <w:tcW w:w="2127" w:type="dxa"/>
            <w:vMerge/>
          </w:tcPr>
          <w:p w:rsidR="005D6A5B" w:rsidRPr="009C4BC5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A5B" w:rsidRDefault="005D6A5B" w:rsidP="005D6A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Создание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стендов</w:t>
            </w:r>
          </w:p>
          <w:p w:rsidR="005D6A5B" w:rsidRPr="009C4BC5" w:rsidRDefault="005D6A5B" w:rsidP="005D6A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</w:t>
            </w:r>
          </w:p>
        </w:tc>
        <w:tc>
          <w:tcPr>
            <w:tcW w:w="1134" w:type="dxa"/>
          </w:tcPr>
          <w:p w:rsidR="005D6A5B" w:rsidRPr="005D6A5B" w:rsidRDefault="005D6A5B" w:rsidP="0026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5D6A5B" w:rsidRPr="005D6A5B" w:rsidRDefault="005D6A5B" w:rsidP="002653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D6A5B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И.Г.Вдовина, заведующий Э. А. Малинина, старший воспитатель, педагоги</w:t>
            </w:r>
          </w:p>
        </w:tc>
      </w:tr>
      <w:tr w:rsidR="005D6A5B" w:rsidRPr="009C4BC5" w:rsidTr="00710CF1">
        <w:trPr>
          <w:cantSplit/>
        </w:trPr>
        <w:tc>
          <w:tcPr>
            <w:tcW w:w="2127" w:type="dxa"/>
            <w:vMerge/>
          </w:tcPr>
          <w:p w:rsidR="005D6A5B" w:rsidRPr="009C4BC5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A5B" w:rsidRPr="009C4BC5" w:rsidRDefault="005D6A5B" w:rsidP="005D6A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3.3 Организация при ДОУ службы «Телефон доверия»</w:t>
            </w:r>
          </w:p>
        </w:tc>
        <w:tc>
          <w:tcPr>
            <w:tcW w:w="1134" w:type="dxa"/>
          </w:tcPr>
          <w:p w:rsidR="005D6A5B" w:rsidRPr="005D6A5B" w:rsidRDefault="005D6A5B" w:rsidP="0026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5D6A5B" w:rsidRPr="005D6A5B" w:rsidRDefault="005D6A5B" w:rsidP="002653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D6A5B" w:rsidRPr="005D6A5B" w:rsidRDefault="005D6A5B" w:rsidP="005D6A5B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 xml:space="preserve">И.Г.Вдовина, заведующий </w:t>
            </w:r>
          </w:p>
        </w:tc>
      </w:tr>
      <w:tr w:rsidR="005D6A5B" w:rsidRPr="009C4BC5" w:rsidTr="00710CF1">
        <w:trPr>
          <w:cantSplit/>
        </w:trPr>
        <w:tc>
          <w:tcPr>
            <w:tcW w:w="2127" w:type="dxa"/>
            <w:vMerge/>
          </w:tcPr>
          <w:p w:rsidR="005D6A5B" w:rsidRPr="009C4BC5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</w:tcPr>
          <w:p w:rsidR="005D6A5B" w:rsidRPr="009C4BC5" w:rsidRDefault="005D6A5B" w:rsidP="005D6A5B">
            <w:pPr>
              <w:spacing w:after="0" w:line="24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3.4.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 «Ф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>орума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 «Гостевой книги»</w:t>
            </w:r>
            <w:r w:rsidRPr="009C4BC5">
              <w:rPr>
                <w:rFonts w:ascii="Times New Roman" w:hAnsi="Times New Roman" w:cs="Times New Roman"/>
                <w:sz w:val="28"/>
                <w:szCs w:val="28"/>
              </w:rPr>
              <w:t xml:space="preserve"> для родителей на сайте ДОУ по актуальным вопросам воспитания и развития детей</w:t>
            </w:r>
          </w:p>
        </w:tc>
        <w:tc>
          <w:tcPr>
            <w:tcW w:w="1134" w:type="dxa"/>
          </w:tcPr>
          <w:p w:rsidR="005D6A5B" w:rsidRPr="005D6A5B" w:rsidRDefault="005D6A5B" w:rsidP="00265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  <w:p w:rsidR="005D6A5B" w:rsidRPr="005D6A5B" w:rsidRDefault="005D6A5B" w:rsidP="002653F7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42" w:type="dxa"/>
          </w:tcPr>
          <w:p w:rsidR="005D6A5B" w:rsidRPr="005D6A5B" w:rsidRDefault="005D6A5B" w:rsidP="008131F9">
            <w:pPr>
              <w:spacing w:after="0"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D6A5B">
              <w:rPr>
                <w:rFonts w:ascii="Times New Roman" w:hAnsi="Times New Roman" w:cs="Times New Roman"/>
                <w:sz w:val="24"/>
                <w:szCs w:val="24"/>
              </w:rPr>
              <w:t>Э. А. Малинина, старший воспитатель</w:t>
            </w:r>
          </w:p>
        </w:tc>
      </w:tr>
    </w:tbl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C37E5A" w:rsidRPr="009C4BC5" w:rsidRDefault="00C37E5A" w:rsidP="00C37E5A">
      <w:p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DA66EA" w:rsidRDefault="00DA66EA"/>
    <w:sectPr w:rsidR="00DA66EA" w:rsidSect="008131F9">
      <w:pgSz w:w="11906" w:h="16838"/>
      <w:pgMar w:top="454" w:right="851" w:bottom="45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DD8"/>
    <w:multiLevelType w:val="hybridMultilevel"/>
    <w:tmpl w:val="71F41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B51BD"/>
    <w:multiLevelType w:val="hybridMultilevel"/>
    <w:tmpl w:val="E7401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52333B"/>
    <w:multiLevelType w:val="hybridMultilevel"/>
    <w:tmpl w:val="587E69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DF5443"/>
    <w:multiLevelType w:val="hybridMultilevel"/>
    <w:tmpl w:val="CBBEF6F4"/>
    <w:lvl w:ilvl="0" w:tplc="A71A11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EA2A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E444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6817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047F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2241A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88A0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10B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482D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7F40BAB"/>
    <w:multiLevelType w:val="hybridMultilevel"/>
    <w:tmpl w:val="6248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37E5A"/>
    <w:rsid w:val="00060178"/>
    <w:rsid w:val="00285C7A"/>
    <w:rsid w:val="003C5F36"/>
    <w:rsid w:val="004361B3"/>
    <w:rsid w:val="005D6A5B"/>
    <w:rsid w:val="006C2A37"/>
    <w:rsid w:val="00710CF1"/>
    <w:rsid w:val="008131F9"/>
    <w:rsid w:val="00A106D9"/>
    <w:rsid w:val="00A44BB1"/>
    <w:rsid w:val="00AB196F"/>
    <w:rsid w:val="00B64A60"/>
    <w:rsid w:val="00C37E5A"/>
    <w:rsid w:val="00C67916"/>
    <w:rsid w:val="00C91D80"/>
    <w:rsid w:val="00D012F7"/>
    <w:rsid w:val="00DA66EA"/>
    <w:rsid w:val="00E13910"/>
    <w:rsid w:val="00E2132F"/>
    <w:rsid w:val="00E84CFB"/>
    <w:rsid w:val="00EF36EF"/>
    <w:rsid w:val="00EF38A1"/>
    <w:rsid w:val="00F34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791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213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80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42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80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73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10</Pages>
  <Words>2392</Words>
  <Characters>13638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Эмилия</dc:creator>
  <cp:keywords/>
  <dc:description/>
  <cp:lastModifiedBy>user</cp:lastModifiedBy>
  <cp:revision>10</cp:revision>
  <dcterms:created xsi:type="dcterms:W3CDTF">2017-07-14T06:50:00Z</dcterms:created>
  <dcterms:modified xsi:type="dcterms:W3CDTF">2017-07-20T05:22:00Z</dcterms:modified>
</cp:coreProperties>
</file>